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r w:rsidRPr="00AA49AB">
        <w:rPr>
          <w:b/>
          <w:lang w:val="ru-RU"/>
        </w:rPr>
        <w:t>технічних</w:t>
      </w:r>
      <w:r w:rsidR="001A694F">
        <w:rPr>
          <w:b/>
          <w:lang w:val="ru-RU"/>
        </w:rPr>
        <w:t>, кількісних</w:t>
      </w:r>
      <w:r w:rsidRPr="00AA49AB">
        <w:rPr>
          <w:b/>
          <w:lang w:val="ru-RU"/>
        </w:rPr>
        <w:t xml:space="preserve"> та якісних характеристик </w:t>
      </w:r>
      <w:r w:rsidR="001A694F">
        <w:rPr>
          <w:b/>
          <w:lang w:val="ru-RU"/>
        </w:rPr>
        <w:t>предмета закупівлі</w:t>
      </w:r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3C5C29" w:rsidRPr="003C5C29">
        <w:rPr>
          <w:rFonts w:eastAsia="Times New Roman"/>
          <w:b/>
          <w:color w:val="auto"/>
          <w:spacing w:val="-5"/>
          <w:lang w:val="uk-UA" w:eastAsia="ru-RU"/>
        </w:rPr>
        <w:t>«Капітальний ремонт частини підвального приміщення під улаштування найпростішого укриття Першотравневського опорного ліцею Першотравневської сільської ради за адресою: вул. Центральна, 17, с. Першотравневе, Нікопольський район, Дніпропетровська область». Коригування.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8C67DD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 xml:space="preserve">із зазначенням коду за Єдиним закупівельним словником (у разі поділу на лоти такі відомості </w:t>
      </w:r>
      <w:r w:rsidRPr="009D18E8">
        <w:rPr>
          <w:rFonts w:eastAsia="Times New Roman"/>
          <w:color w:val="auto"/>
          <w:sz w:val="22"/>
          <w:szCs w:val="22"/>
          <w:lang w:val="uk-UA"/>
        </w:rPr>
        <w:t>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D18E8">
        <w:rPr>
          <w:rFonts w:eastAsia="Times New Roman"/>
          <w:color w:val="auto"/>
          <w:sz w:val="22"/>
          <w:szCs w:val="22"/>
        </w:rPr>
        <w:t> </w:t>
      </w:r>
      <w:r w:rsidR="003C5C29" w:rsidRPr="003C5C29">
        <w:rPr>
          <w:rFonts w:eastAsia="Times New Roman"/>
          <w:b/>
          <w:color w:val="auto"/>
          <w:spacing w:val="-5"/>
          <w:lang w:val="uk-UA" w:eastAsia="ru-RU"/>
        </w:rPr>
        <w:t xml:space="preserve">«Капітальний ремонт частини підвального приміщення під улаштування найпростішого укриття Першотравневського опорного ліцею Першотравневської сільської ради за адресою: вул. Центральна, 17, с. Першотравневе, </w:t>
      </w:r>
      <w:r w:rsidR="003C5C29" w:rsidRPr="008C67DD">
        <w:rPr>
          <w:rFonts w:eastAsia="Times New Roman"/>
          <w:b/>
          <w:color w:val="auto"/>
          <w:spacing w:val="-5"/>
          <w:lang w:val="uk-UA" w:eastAsia="ru-RU"/>
        </w:rPr>
        <w:t>Нікопольський район, Дніпропетровська область». Коригування. ДК 021:2015 - 45450000-6 - Інші завершальні будівельні роботи</w:t>
      </w:r>
      <w:r w:rsidR="00AC4A34" w:rsidRPr="008C67DD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8C67DD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8C67DD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8C67DD">
        <w:rPr>
          <w:rFonts w:eastAsia="Times New Roman"/>
          <w:color w:val="auto"/>
          <w:sz w:val="22"/>
          <w:szCs w:val="22"/>
        </w:rPr>
        <w:t>CPV</w:t>
      </w:r>
      <w:r w:rsidRPr="008C67DD">
        <w:rPr>
          <w:rFonts w:eastAsia="Times New Roman"/>
          <w:color w:val="auto"/>
          <w:sz w:val="22"/>
          <w:szCs w:val="22"/>
          <w:lang w:val="uk-UA"/>
        </w:rPr>
        <w:t xml:space="preserve"> код (у т.ч. для лотів) та його назва ДК 021:2015 –</w:t>
      </w:r>
      <w:r w:rsidR="00642084" w:rsidRPr="008C67DD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8C67DD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8C67DD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8C67DD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8C67DD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8C67DD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8C67DD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8C67DD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8C67DD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8C67DD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 закупівлі:</w:t>
      </w:r>
      <w:r w:rsidRPr="008C67DD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8C67DD" w:rsidRPr="008C67DD">
        <w:rPr>
          <w:color w:val="auto"/>
          <w:sz w:val="22"/>
          <w:szCs w:val="22"/>
          <w:shd w:val="clear" w:color="auto" w:fill="FFFFFF"/>
        </w:rPr>
        <w:t>UA-2026-03-03-012633-a</w:t>
      </w:r>
      <w:r w:rsidR="00F228C6" w:rsidRPr="008C67DD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8C67DD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8C67DD">
        <w:rPr>
          <w:rFonts w:eastAsia="Times New Roman"/>
          <w:b/>
          <w:bCs/>
          <w:color w:val="auto"/>
          <w:sz w:val="22"/>
          <w:szCs w:val="22"/>
          <w:lang w:val="ru-RU"/>
        </w:rPr>
        <w:t>Вид процедури закупівлі:</w:t>
      </w:r>
      <w:r w:rsidRPr="008C67DD">
        <w:rPr>
          <w:rFonts w:eastAsia="Times New Roman"/>
          <w:color w:val="auto"/>
          <w:sz w:val="22"/>
          <w:szCs w:val="22"/>
        </w:rPr>
        <w:t> </w:t>
      </w:r>
      <w:r w:rsidR="001655A5" w:rsidRPr="008C67DD">
        <w:rPr>
          <w:rFonts w:eastAsia="Times New Roman"/>
          <w:color w:val="auto"/>
          <w:sz w:val="22"/>
          <w:szCs w:val="22"/>
          <w:lang w:val="ru-RU"/>
        </w:rPr>
        <w:t>відкриті торги у порядку визначеному</w:t>
      </w:r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Постановою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9D18E8">
        <w:rPr>
          <w:rFonts w:eastAsia="Times New Roman"/>
          <w:color w:val="auto"/>
          <w:sz w:val="22"/>
          <w:szCs w:val="22"/>
          <w:lang w:val="ru-RU"/>
        </w:rPr>
        <w:t>(надалі – Особливості).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 вартість та обґрунтування очікуваної вартості предмета закупівлі</w:t>
      </w:r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3C5C29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3C5C29">
        <w:rPr>
          <w:rFonts w:eastAsia="Times New Roman"/>
          <w:bCs/>
          <w:color w:val="auto"/>
          <w:sz w:val="22"/>
          <w:szCs w:val="22"/>
          <w:lang w:val="ru-RU"/>
        </w:rPr>
        <w:t>4 296 275,40 грн. (Чотири мільйона  двісті дев’яносто шість тисяч двісті сімдесят п’ять грн. 40 коп.),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Визначення очікуваної вартості предмета закупівлі обумовлено робочим проектом </w:t>
      </w:r>
      <w:r w:rsidR="003C5C29" w:rsidRPr="003C5C29">
        <w:rPr>
          <w:rFonts w:eastAsia="Times New Roman"/>
          <w:color w:val="auto"/>
          <w:sz w:val="22"/>
          <w:szCs w:val="22"/>
          <w:lang w:val="ru-RU"/>
        </w:rPr>
        <w:t>«Капітальний ремонт частини підвального приміщення під улаштування найпростішого укриття Першотравневського опорного ліцею Першотравневської сільської ради за адресою: вул. Центральна, 17, с. Першотравневе, Нікопольський район, Дніпропетровська область». Коригування</w:t>
      </w:r>
      <w:r w:rsidRPr="00257C31">
        <w:rPr>
          <w:rFonts w:eastAsia="Times New Roman"/>
          <w:color w:val="auto"/>
          <w:sz w:val="22"/>
          <w:szCs w:val="22"/>
          <w:lang w:val="ru-RU"/>
        </w:rPr>
        <w:t>. Експертиза щодо розгляду проектної д</w:t>
      </w:r>
      <w:r w:rsidR="00571A06">
        <w:rPr>
          <w:rFonts w:eastAsia="Times New Roman"/>
          <w:color w:val="auto"/>
          <w:sz w:val="22"/>
          <w:szCs w:val="22"/>
          <w:lang w:val="ru-RU"/>
        </w:rPr>
        <w:t xml:space="preserve">окументації </w:t>
      </w:r>
      <w:r w:rsidR="00AB6F29">
        <w:rPr>
          <w:rFonts w:eastAsia="Times New Roman"/>
          <w:color w:val="auto"/>
          <w:sz w:val="22"/>
          <w:szCs w:val="22"/>
          <w:lang w:val="ru-RU"/>
        </w:rPr>
        <w:t>на будівни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цтво</w:t>
      </w:r>
      <w:r w:rsidR="00571A06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81FBB">
        <w:rPr>
          <w:rFonts w:eastAsia="Times New Roman"/>
          <w:color w:val="auto"/>
          <w:sz w:val="22"/>
          <w:szCs w:val="22"/>
          <w:lang w:val="ru-RU"/>
        </w:rPr>
        <w:t>проведена ТОВ «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ДН-Консалтинг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». Експертний звіт №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05-</w:t>
      </w:r>
      <w:r w:rsidR="003C5C29">
        <w:rPr>
          <w:rFonts w:eastAsia="Times New Roman"/>
          <w:color w:val="auto"/>
          <w:sz w:val="22"/>
          <w:szCs w:val="22"/>
          <w:lang w:val="ru-RU"/>
        </w:rPr>
        <w:t>248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-25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від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1</w:t>
      </w:r>
      <w:r w:rsidR="003C5C29">
        <w:rPr>
          <w:rFonts w:eastAsia="Times New Roman"/>
          <w:color w:val="auto"/>
          <w:sz w:val="22"/>
          <w:szCs w:val="22"/>
          <w:lang w:val="ru-RU"/>
        </w:rPr>
        <w:t>9</w:t>
      </w:r>
      <w:r w:rsidR="009D655F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3C5C29">
        <w:rPr>
          <w:rFonts w:eastAsia="Times New Roman"/>
          <w:color w:val="auto"/>
          <w:sz w:val="22"/>
          <w:szCs w:val="22"/>
          <w:lang w:val="ru-RU"/>
        </w:rPr>
        <w:t>грудня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 xml:space="preserve"> 2025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C81FBB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3C5C29" w:rsidRPr="003C5C29">
        <w:rPr>
          <w:rFonts w:eastAsia="Times New Roman"/>
          <w:bCs/>
          <w:color w:val="auto"/>
          <w:sz w:val="22"/>
          <w:szCs w:val="22"/>
          <w:lang w:val="ru-RU"/>
        </w:rPr>
        <w:t>4 296 275,40 грн. (Чотири мільйона  двісті дев’яносто шість тисяч двісті сімдесят п’ять грн. 40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 xml:space="preserve">Місце, де повинні бути виконані роботи: 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53264, Дніпропетровська обл., Нік</w:t>
      </w:r>
      <w:r w:rsidR="00BA44C2">
        <w:rPr>
          <w:rFonts w:eastAsia="Calibri"/>
          <w:color w:val="auto"/>
          <w:sz w:val="22"/>
          <w:szCs w:val="22"/>
          <w:lang w:val="uk-UA"/>
        </w:rPr>
        <w:t>опольський р-н, с. Мозолевське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вул. </w:t>
      </w:r>
      <w:r w:rsidR="003C5C29">
        <w:rPr>
          <w:rFonts w:eastAsia="Calibri"/>
          <w:color w:val="auto"/>
          <w:sz w:val="22"/>
          <w:szCs w:val="22"/>
          <w:lang w:val="uk-UA"/>
        </w:rPr>
        <w:t>Центральна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</w:t>
      </w:r>
      <w:r w:rsidR="003C5C29">
        <w:rPr>
          <w:rFonts w:eastAsia="Calibri"/>
          <w:color w:val="auto"/>
          <w:sz w:val="22"/>
          <w:szCs w:val="22"/>
          <w:lang w:val="uk-UA"/>
        </w:rPr>
        <w:t>17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7745C4">
        <w:rPr>
          <w:rFonts w:eastAsia="Calibri"/>
          <w:color w:val="auto"/>
          <w:sz w:val="22"/>
          <w:szCs w:val="22"/>
          <w:lang w:val="uk-UA"/>
        </w:rPr>
        <w:t xml:space="preserve">до 01 </w:t>
      </w:r>
      <w:r w:rsidR="003C5C29">
        <w:rPr>
          <w:rFonts w:eastAsia="Calibri"/>
          <w:color w:val="auto"/>
          <w:sz w:val="22"/>
          <w:szCs w:val="22"/>
          <w:lang w:val="uk-UA"/>
        </w:rPr>
        <w:t>вересня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202</w:t>
      </w:r>
      <w:r w:rsidR="007745C4">
        <w:rPr>
          <w:rFonts w:eastAsia="Calibri"/>
          <w:color w:val="auto"/>
          <w:sz w:val="22"/>
          <w:szCs w:val="22"/>
          <w:lang w:val="uk-UA"/>
        </w:rPr>
        <w:t>6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D655F" w:rsidRPr="007745C4" w:rsidRDefault="009D655F" w:rsidP="009D655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uk-UA"/>
        </w:rPr>
      </w:pPr>
      <w:r w:rsidRPr="009D655F">
        <w:rPr>
          <w:rFonts w:eastAsia="Calibri"/>
          <w:color w:val="auto"/>
          <w:lang w:val="uk-UA"/>
        </w:rPr>
        <w:t>Виконавець повинен надати</w:t>
      </w:r>
      <w:r w:rsidR="007745C4">
        <w:rPr>
          <w:rFonts w:eastAsia="Calibri"/>
          <w:color w:val="auto"/>
          <w:lang w:val="uk-UA"/>
        </w:rPr>
        <w:t xml:space="preserve"> </w:t>
      </w:r>
      <w:r w:rsidR="007745C4" w:rsidRPr="007745C4">
        <w:rPr>
          <w:rFonts w:eastAsia="Calibri"/>
          <w:color w:val="auto"/>
          <w:lang w:val="uk-UA"/>
        </w:rPr>
        <w:t xml:space="preserve">розрахунок (договірну ціну та пояснювальну записку до неї; локальний кошторис; підсумкову відомість ресурсів; розрахунок загально-виробничих витрат до локального кошторису; </w:t>
      </w:r>
      <w:r w:rsidR="009129A0" w:rsidRPr="009129A0">
        <w:rPr>
          <w:rFonts w:eastAsia="Calibri"/>
          <w:color w:val="auto"/>
          <w:lang w:val="uk-UA"/>
        </w:rPr>
        <w:t xml:space="preserve">інформацію про ціни на матеріальні ресурси; </w:t>
      </w:r>
      <w:r w:rsidR="007745C4" w:rsidRPr="007745C4">
        <w:rPr>
          <w:rFonts w:eastAsia="Calibri"/>
          <w:color w:val="auto"/>
          <w:lang w:val="uk-UA"/>
        </w:rPr>
        <w:t xml:space="preserve">розрахунок витрат на перевезення робітників, на відрядження робітників, на перебазування підрядної організації та </w:t>
      </w:r>
      <w:r w:rsidR="007745C4" w:rsidRPr="007745C4">
        <w:rPr>
          <w:rFonts w:eastAsia="Calibri"/>
          <w:color w:val="auto"/>
          <w:lang w:val="uk-UA"/>
        </w:rPr>
        <w:lastRenderedPageBreak/>
        <w:t>інші (у разі врахування у договірній ціні); розрахунок прибутку та адміністративних витрат виготовлений у програмному комплексі АВК або сумісному з АВК програмному комплексі, а також електронний розрахунок розроблений в зазначеному програмному комплексі (.imd формат)</w:t>
      </w:r>
      <w:r w:rsidRPr="009D655F">
        <w:rPr>
          <w:rFonts w:eastAsia="Times New Roman"/>
          <w:color w:val="auto"/>
          <w:lang w:val="uk-UA"/>
        </w:rPr>
        <w:t xml:space="preserve">. </w:t>
      </w:r>
    </w:p>
    <w:p w:rsidR="00AB6F29" w:rsidRDefault="009D655F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  <w:r w:rsidRPr="00AB6F29">
        <w:rPr>
          <w:rFonts w:eastAsia="Calibri"/>
          <w:color w:val="auto"/>
          <w:lang w:val="uk-UA"/>
        </w:rPr>
        <w:t xml:space="preserve"> </w:t>
      </w:r>
      <w:r w:rsidR="00AB6F29"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="003C5C29" w:rsidRPr="003C5C29">
        <w:rPr>
          <w:rFonts w:eastAsia="Times New Roman"/>
          <w:color w:val="auto"/>
          <w:spacing w:val="-5"/>
          <w:lang w:val="uk-UA" w:eastAsia="ru-RU"/>
        </w:rPr>
        <w:t>«Капітальний ремонт частини підвального приміщення під улаштування найпростішого укриття Першотравневського опорного ліцею Першотравневської сільської ради за адресою: вул. Центральна, 17, с. Першотравневе, Нікопольський район, Дніпропетровська область». Коригування. ДК 021:2015 - 45450000-6 - Інші завершальні будівельні роботи</w:t>
      </w:r>
      <w:r w:rsidR="00AB6F29" w:rsidRPr="00AB6F29">
        <w:rPr>
          <w:rFonts w:eastAsia="Calibri"/>
          <w:color w:val="auto"/>
          <w:lang w:val="uk-UA"/>
        </w:rPr>
        <w:t xml:space="preserve"> зазначені нижче:</w:t>
      </w:r>
    </w:p>
    <w:p w:rsidR="003C5C29" w:rsidRDefault="003C5C29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b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1.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 xml:space="preserve">Виконання робіт з капітального ремонту: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А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рхітектурні рішення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Підлоги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1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шару обмазувальної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Суміш для гідроізоляції Siltek V-30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покриттів з керамічних плиток на розчині із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сухої клеючої суміші, кількість плиток в 1 м2 до 7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для плитки Грес Siltek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139,75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Плитка для підлоги InterCerama Грес HARDEN темно-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Еластична суміш для заповнення швів Siltek Fuga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8,729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Хрестики для керамічної плитки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плінтусів шириною 100 мм з керамічних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плиток на розчині із сухої клеючої 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для плитки Грес Siltek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Плитка для підлоги InterCerama Грес HARDEN темно-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3,276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Полімерцементна шпаклівка Ceresit СD 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0,2583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Еластична суміш для заповнення швів Siltek Fuga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1,4364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2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горизонтальных бетонних поверхонь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декоративно-захисною акриловою фарбою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 для бетонних поверхонь Siltek Beton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Дверi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 протипожежні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протипожежні (ЕІ 60), глухі,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ущільненням в притулах, з замком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накладних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Ковзна тяга DORMA 640100xx G-N для дотягувачів TS91,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Дверний дотягувач DORMA TS93 43020019 EN2-5 BC-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DC тип B чорний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внутрішні, металопластикові, глухі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 дверних прорізів готовими дверними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блоками площею до 2 м2 з металопластику у кам'яних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рамний віконний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піна Ceresit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 дверних прорізів готовими дверними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блоками площею понад 2 до 3 м2 з металопластику у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4,752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рамний віконний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піна Ceresit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внутрішні, металопластикові, глухі, без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порога, з ущільненням в притулах, замок-ключ барашек,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ручки нажимні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10,752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металеві, герметичні,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вентиляційні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дверей герметичних утеплених розміром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1375х650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Двері сталеві для вентиляційних камер утеплені, розмір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1375х650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Сантехнічні перегородки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перегородок звукоізоляційних з алюмінієвих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сплавів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Перегородка для санвузла h=1,6 м, з алюмінієвого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профілю з заповнення пластиком HPL 10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регульованими опорами із нержавіючої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2.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З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аходи забеспечення доступності осіб з інвалідностью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Елементи для МГН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вказівника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Таблички для кабінетів зі шрифтом Брайля №1193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Інформаційний стікер для дверних ручок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Елементи санвузла для МГН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Дзеркало поворотне 500х700мм, VIDA MED,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комплектом тримачей код: ZK-01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вішалок, підстаканників, поручнів для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ванн тощо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стаціонарний із кріпленням у стіну для МГН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УП2-700/32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відкидний для для МГН ОП1-700/32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для раковини настінний посилений для МГН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ПР1-550/32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Вішак на 2 гачки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з поличкою і утримувачем для душу,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білий/хром Comfort Hansgrohe 26328400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Сидіння для душа відкидне, пластикове 43х40х39,5 ТМ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"Sanpreis" (Туреччина) код: 100005926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Вішалка для душової штори "LEHNEN EVOLUTION"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KOLO код L33101001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Штора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"LEHNEN EVOLUTION" KOLO 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код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L33313000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Диспенсер туалетного паперу MJ.1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Поличка для банного приладдя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дзвоників електричних з кнопкою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Тактильно-сенсорна кнопка виклику допомоги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персоналу з табличкою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Антивандальна кнопка виклику персоналу з вібрацією 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шнурком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Приймач сигналів системи виклику допомоги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Електросушарка для рук, 071-100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вішалок, підстаканників, поручнів для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ванн тощо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Універсальний дозатор рідкого мила S.5 (0,5л)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Гігієнічний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Grohe Tempesta-F Trigger Spray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3. Виконання робіт з капітального ремонту: К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онструкції бетонні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Приямок П-1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 бетон важкий В 10 (М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стін і плоских днищ прямокутних споруд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товщині стін до 150 мм бетон важкий В 20 (М 250),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0,458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періодичного профілю,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 А-ІІІ, діаметр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0,03804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гладка, клас А-1, діаметр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0,00924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 фундаментів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бітумною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Пр.ОВ-6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0,01825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0,000072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0,000304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прорізів у цегляних стінах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0,02772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Пр.ОВ-7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0,03606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0,000608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прорізів у цегляних стінах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0,051375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Пр.ОВ-8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0,06297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0,000252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0,001064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прорізів у цегляних стінах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0,0462375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b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4.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В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одопровід та каналізація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Водопровод госп-питний В1, В1.1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20,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запобіжний прохідний для бойлера 1/2" Ру-0.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6МПа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кутовий Ру-1,6МПа 1/2" - 3/4" для унітазу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Гнучке підведення до унітазу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S3,2 / PN16 / SDR 7,4 20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>2,8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STR020P16X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трубопроводів трубками зі спіненого каучуку,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Iзоляцiя для труб Thermaflex FRZ Е-22 товщиною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стрічка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34,535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 для трубопроводів [кронштейни, планки,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поливальних кранів діаметром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Гаряче водопостачання Т3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електроводонагрівачів (бойлерів настінних)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Водонагрiвач (бойлер) настiнний електричний ем. 50,0л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>2,0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кВт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220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Thermex Nova 50 V Thermex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Водонагрiвач (бойлер) настiнний електричний ем. 30,0л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>1,5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кВт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220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Thermex H 30 O (PRO)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душу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Euroeco Special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Гігієнічний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Grohe Tempesta-F Trigger Spray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для душа гігієничного. Luccio 7003-6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- STABI PLUS S 3,2 / SDR 7,4 / PN 28 20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>2,8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WAVIN Ekoplastik STRS020RCT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трубопроводів трубками зі спіненого каучуку,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Iзоляцiя для труб Thermaflex FRZ товщиною 13 мм Ду20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стрічка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20,721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сушарок для рушників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Сушка для рушників електрична 710x535 мм Теплий Світ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 для трубопроводів [кронштейни, планки,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Побутова каналізація К1, К1н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умивальників одиночних з підведенням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холодної та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Умивальник керамiчний PRESIDENT 45 Сersanit 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бутилочним пластмасовим сифоном та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напівп’єдесталом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Умивальник керамiчний 60см Etiuda 65 Сersanit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бутилочним пластмасовим сифоном та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напівп’єдесталом для iнвалiдiв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одноважільний для умивальника M-Size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Eurosmart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одноважільний безпечний для умивальника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інвалідів Euroeco Special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унітазів з безпосередньо приєднаним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бачком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Унiтаз керамiчний з косим випуском, змивним бачком 6л,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сидіння з кришкою EKO 23 Сersanit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Унiтаз для iнвалiдiв компакт з горизонтальним випуском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мiсцями крiплення поручнiв, сидiння з кришкою для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iнвалiдiв ETIUDA 593 Сersanit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трапів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Трап з решiткою iз нержавiючоi сталi, косим випуском 50,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сифоном PRIMUS HL90Pr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насосів відцентрових з електродвигуном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Насосна установка водовідведення DrainLift SANI-S.11M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 N=1,lKBm, 230В WIL0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Засувка шиберна ПВХ, DN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вентилів, засувок, затворів, клапанів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зворотних, кранів прохідних на трубопроводах із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труб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Запірний клапан Wilo DN80 PN10 GG25 KPL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з труб поліетиленових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[поліпропіленових] напірних діаметром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SDR-17(1,0 МПа), зовнішній діаметр 110х6,6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з труб поліетиленових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[поліпропіленових] напірних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SDR-17(1,0 МПа), зовнішній діаметр 50х3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Протипожежна муфта ППМ-110 (для труб 110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5.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О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палення та вентиляція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Опалення.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(Демонтаж) Прокладання трубопроводів опалення зі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водогазопровідних неоцинкованих труб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електроконвекторів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Конвектор електричний з терморегулятором, 1ф, 220В,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0,50кВт ЕВНА-0,5/230С2М (мби) "Термія"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Розтрубне з'єднання внутрішнє дiам. 25х3/4"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SSHI02525X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Розтрубне з'єднання внутрішнє дiам. 25х3/4"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SSHI02525X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Розтрубне з'єднання внутрішнє дiам. 25х3/4"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SSHI02525X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редукцiйна внутренняя / наружная iз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полiпропiлену дiам. 50х25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SRE15025XX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редукцiйна внутренняя / наружная iз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полiпропiлену дiам. 50х40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SRE15040XX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Кульовий кран дiам. 25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SVEK025XXX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Кульовий кран дiам. 50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SVEK050XXX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Різьба сталева коротка DN25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Tрійник iз полiпропiлену дiам. 25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STK025XXXX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Tрійник редукцiйний iз полiпропiлену дiам. 50х25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WAVIN Ekoplastik STKR05025X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Tрійник iз полiпропiлену дiам. 50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STK050XXXX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Колiно 90 град. iз полiпропiлену дiам. 25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SKO02590XX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Колiно 90 град. iз полiпропiлену дiам. 50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SKO05090XX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редукцiйна внутренняя / наружная iз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полiпропiлену дiам. 32х25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SRE13225XX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редукцiйна внутренняя / наружная iз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полiпропiлену дiам. 50х25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SRE15025XX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iз полiпропiлену дiам. 50 мм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SNA050XXXX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Обвід розтрубний iз полiпропiлену дiам. 25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SKRH025P20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 2,5 / PN 20 / SDR 6 25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>4,2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STR025P20X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 2,5 / PN 20 / SDR 6 50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3C5C29">
              <w:rPr>
                <w:rFonts w:eastAsia="Calibri"/>
                <w:color w:val="auto"/>
                <w:spacing w:val="-5"/>
                <w:sz w:val="20"/>
                <w:szCs w:val="20"/>
              </w:rPr>
              <w:t>8,3 WAVIN Ekoplastik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STR050P20X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трубопроводів трубками зі спіненого каучуку,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Iзоляцiя для труб Thermaflex FRZ J-54 товщиною 13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стрічка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138,14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 металевий (з шурупом) 50-63 мм WAVIN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Ekoplastik PRK06350XX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ПВ1,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камер припливних типових без секції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зрошення продуктивністю до 10 тис.м3/год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Приливно-витяжна установка підстельового типу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Aerostar SlimStar 1000EC-L в комплекті з автоматикою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агрегатів вентиляційних пилоуловлюючих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агрегат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Припливна установка з електроручним приводом в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комплекті: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калориферів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Електрокалорифер SEH 40-20/6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Прилади, що установлюються на конструкціях або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щитах,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автоматики управління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Круглий пластиковий анемостат Д=125м КРР-125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Круглий пластиковий анемостат Д=150мм КРР-150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Круглий пластиковий анемостат Д=200мм КРР-200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0.5 D125DSV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0.5 D200DSV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периметром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протипожежний , нормально відкритий ,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електроприводом FPD-90-20x20-NO-M-220-T-2F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протипожежний , нормально відкритий ,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 FPDR-120-NO-M-250/220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FC-200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FC-250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до 600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до 900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від 1000 мм до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[нормальна]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250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0,7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250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0,6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гнучких повітроводів діаметром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1,884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Повiтроводи гнучкi алюмінієві, дiаметр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Кронштейни та підставки під устаткування із сортової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плоских поверхонь виробами мінераловатними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гофрованою структурою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Теплоізоляція повітропроводів б=50мм Hvac Lamella Mat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Alu Coat '' РАROC''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ПВ2, П2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камер припливних типових без секції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зрошення продуктивністю до 10 тис.м3/год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Приливно-витяжна установка підстельового типу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Aerostar SlimStar 1500EC-L в комплекті з автоматикою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агрегатів вентиляційних пилоуловлюючих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агрегат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Припливна установка з електроручним приводом в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комплекті: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калориферів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Електрокалорифер SEH 50-25-15.0 - L445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Прилади, що установлюються на конструкціях або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щитах,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автоматики управління П2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FC-200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периметром до 1600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прямокутних каналів 2 № 20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500х300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до 900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від 1000 мм до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[нормальна]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33,37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гнучких повітроводів 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Повiтроводи гнучкi алюмінієві, дiаметр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Кронштейни та підставки під устаткування із сортової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плоских поверхонь виробами мінераловатними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гофрованою структурою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Теплоізоляція повітропроводів б=50мм Hvac Lamella Mat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Alu Coat '' РАROC''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200L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Круглий пластиковий анемостат Д=125м КРР-125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0.5 D125DSV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FC-200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до 900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від 1000 мм до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[нормальна]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Кронштейни та підставки під устаткування із сортової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125L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FC-125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Кронштейни та підставки під устаткування із сортової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100L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протипожежний , нормально відкритий ,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 та зворотньою пружиною FPDR-120-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NC-M-D100/220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FC-100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17,26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Кронштейни та підставки під устаткування із сортової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грат жалюзійних сталевих з вивірянням 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закріпленням площею в світлі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Решітка однорядна нерегульована РО 200х200h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противибухового пристрою K-UZS-1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Противибуховий пристрій EPD-1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монтажна К-UZ-3 "ССК Україна"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Адаптер решітки 665х720-діам. 630мм з оц. сталі товщ 0.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вентилів, засувок, затворів, клапанів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зворотних, кранів прохідних на трубопроводах із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стальних труб діаметром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герметичний для круглих каналів діам. 300мм,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ГК-300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опалення і водопостачання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зі стальних електрозварних труб діаметром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електрозварні прямошовні із сталі марки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 зовнішній діаметр 325 мм, товщина стінки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Відводи гнуті під кутом 90 град. із сталі марки 20, радіус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кривизни 1,5 Ду, Ру 10 МПа [100 кгс/см2], діаметр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300 мм, зовнішній діаметр 325 мм,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стінки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6.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С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истеми пожежної сигналізації. системи керування евакуюванням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Система пожежної сигналізації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димовий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фотоелектричний, радіоізотопний, світловий у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нормальному 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димовий СПДОТА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електроконтактний, магнітоконтактний у нормальному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тепловий точковий адресний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СПТТА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Розетка, Р-96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КОРкЕН FRHF FE180/E30 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Саморізи Г/К 3,5х35 ТОВ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пластиковий 06х30 ТОВ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Ізоляційна стрічка Sokol 0.15мм х18мм х20м синя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             Підмінний фонд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lastRenderedPageBreak/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димовий СПДОТА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тепловий точковий адресний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СПТТА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Розетка, Р-96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Система керування евакуюванням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тепловий, димовий,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світло-звуковий "Вихід" ОС3-12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світло-звуковий "Пожежа" ОС3-2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проводу перерізом до 2,5 мм2 в короба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КОРкЕН FRHF FE180/E30 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кабельних каналів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Кабель-канал 16х16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Саморізи Г/К 3,5х35 ТОВ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пластиковий 06х30 ТОВ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Ізоляційна стрічка Sokol 0.15мм х18мм х20м синя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7.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С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истема контролю загазованості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димовий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фотоелектричний, радіоізотопний, світловий у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нормальному 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Сповіщувач газу метану СН4 ДМ-14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тепловий, димовий,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світлозвуковий ОСЗ-11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Кабельна продукція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до 2,5 мм2 в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вита пара J-Y(ST)Y, 1х2х0,8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мм2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контрольний екранований, КВВГнгLS 5х1,0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гнучка гофрована легка O 20, з протяжкою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91920"Octopus". Серия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 пластиковий Універсал-1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Саморізи Г/К 3,5х35 + дюбель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8.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С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истема протипожежного захисту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Обладнання та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лінійний приймально-контрольного пускового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концентратора ПС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промен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комутації адресний БКА-220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вогнестійка розподільча FLAMEBOX 100P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4x4мм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Реле, установлюване на пультах і панелях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Реле РЕК з колодкою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Кабельна продукція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межею вогнестійості Е30 FRHF FE180/E30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межею вогнестійості Е30 FRHF FE180/E30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9.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В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становлення дизель-генератора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Фундамент дизельного генератора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Стрічковий фундамент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А240С, дiаметр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А500С, дiаметр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Гідроізоляція стін, фундаментів бокова обмазувальна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бітумна в 2 шари по вирівняній поверхні бутового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Фундаментна плита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фундаментних плит залізобетонних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плоских /бетон важкий В 20 (М250), крупнiсть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заповнювача 20-40мм/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А240С, дiаметр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А500С, дiаметр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0,1093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Навіс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Виготовлення монорейок, балок та інших подібних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1,158728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N 16 з гарячекатаного прокату нормальної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 прокатки, немірної довжини, сталь марки 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0,280488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120х6 мм, сталь марки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0,734968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63х3 мм, сталь марки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0,168002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Листовий прокат гарячекатаний , т=6 мм, сталь марки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колон одноповерхових і багатоповерхових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будівель і кранових естакад висотою до 25 м / стійки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0,7167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прогонів із кроком ферм до 12 м при висоті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0,43124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профільованого настилу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Профілі гнуті сталеві з трапецієвидними гофрами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оцинкованого прокату, Н57-750-0,8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Огорожа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опорних конструкцій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1,0735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А240С, дiаметр 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кутова 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0,1498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водогазопровідні, діаметр умовного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проходу 45 мм, товщина стінки 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Листовий гарячекатаний прокат, товщина 8 мм,сталь 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марки С235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Петля навісна гаражна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профільованого настилу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Профілі гнуті сталеві з трапецієвидними гофрами 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оцинкованого прокату, Н57-750-0,8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0,0802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урізних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Замок урізний оцинкований з циліндровими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механізмами з латуні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Облицювання воріт стальних профільованим листом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Сітка рифлена (канільована) 40х40х4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Pr="003C5C29" w:rsidRDefault="003C5C29" w:rsidP="003C5C29">
      <w:pPr>
        <w:spacing w:after="0" w:line="240" w:lineRule="auto"/>
        <w:rPr>
          <w:rFonts w:eastAsia="Calibri"/>
          <w:color w:val="auto"/>
          <w:sz w:val="20"/>
          <w:szCs w:val="20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uk-UA"/>
              </w:rPr>
              <w:t>10. Виконання робіт з капітального ремонту:</w:t>
            </w:r>
            <w:r w:rsidRPr="003C5C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Б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лагоустрій території</w:t>
            </w:r>
            <w:r w:rsidRPr="003C5C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  <w:t>.</w:t>
            </w:r>
          </w:p>
        </w:tc>
      </w:tr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Умови виконання робіт </w:t>
            </w:r>
          </w:p>
        </w:tc>
      </w:tr>
      <w:tr w:rsidR="003C5C29" w:rsidRPr="003C5C29" w:rsidTr="004327F5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Об'єми робіт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асфальтобетонних покриттів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0,413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основи щебеневого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2,891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підстильного шару піщаного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основи під фундаменти щебеневої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2,065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одношарових асфальтобетонних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покриттів доріжок та тротуарів із дрібнозернистої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асфальтобетонної суміші товщиною 3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 кожні 0,5 см зміни товщини шару додавати до норми</w:t>
            </w:r>
          </w:p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18-46-1 до 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3C5C29" w:rsidRPr="003C5C29" w:rsidTr="004327F5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Холодний асфальт ROCKPHALT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29" w:rsidRPr="003C5C29" w:rsidRDefault="003C5C29" w:rsidP="003C5C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0,989548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5C29" w:rsidRPr="003C5C29" w:rsidRDefault="003C5C29" w:rsidP="003C5C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3C5C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3C5C29" w:rsidRDefault="003C5C29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</w:p>
    <w:p w:rsidR="003C5C29" w:rsidRDefault="003C5C29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</w:p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9D655F" w:rsidRPr="009D655F" w:rsidRDefault="009D655F" w:rsidP="009D655F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 xml:space="preserve">Вартість робіт повинна включати в себе усі податки і збори, що сплачуються або мають бути сплачені, витрати на матеріали та інші витрати. </w:t>
      </w:r>
    </w:p>
    <w:p w:rsidR="009D655F" w:rsidRPr="009D655F" w:rsidRDefault="009D655F" w:rsidP="009D655F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>Якщо під час виконання робіт виникне необхідність одержання дозволів, ліцензій, сертифікатів, висновків або інших документів, то Виконавець самостійно несе всі витрати на їх отримання.</w:t>
      </w:r>
    </w:p>
    <w:p w:rsidR="009D655F" w:rsidRPr="009D655F" w:rsidRDefault="009D655F" w:rsidP="009D655F">
      <w:pPr>
        <w:spacing w:line="240" w:lineRule="auto"/>
        <w:ind w:firstLine="708"/>
        <w:jc w:val="both"/>
        <w:rPr>
          <w:rFonts w:eastAsia="Calibri"/>
          <w:color w:val="auto"/>
          <w:sz w:val="22"/>
          <w:szCs w:val="22"/>
          <w:lang w:val="uk-UA"/>
        </w:rPr>
      </w:pPr>
      <w:r w:rsidRPr="009D655F">
        <w:rPr>
          <w:rFonts w:eastAsia="Calibri"/>
          <w:lang w:val="uk-UA"/>
        </w:rPr>
        <w:t>Роботи, які становлять предмет закупівлі, будуть надані якісно та відповідатимуть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8"/>
      <w:footerReference w:type="even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C92" w:rsidRDefault="00461C92">
      <w:pPr>
        <w:spacing w:after="0" w:line="240" w:lineRule="auto"/>
      </w:pPr>
      <w:r>
        <w:separator/>
      </w:r>
    </w:p>
  </w:endnote>
  <w:endnote w:type="continuationSeparator" w:id="0">
    <w:p w:rsidR="00461C92" w:rsidRDefault="004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9">
    <w:altName w:val="MS P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461C92" w:rsidRDefault="00461C92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461C92" w:rsidRDefault="00461C92">
    <w:pPr>
      <w:pStyle w:val="af7"/>
    </w:pPr>
  </w:p>
  <w:p w:rsidR="00461C92" w:rsidRDefault="00461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f7"/>
    </w:pPr>
  </w:p>
  <w:p w:rsidR="00461C92" w:rsidRDefault="00461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C92" w:rsidRDefault="00461C92">
      <w:pPr>
        <w:spacing w:after="0" w:line="240" w:lineRule="auto"/>
      </w:pPr>
      <w:r>
        <w:separator/>
      </w:r>
    </w:p>
  </w:footnote>
  <w:footnote w:type="continuationSeparator" w:id="0">
    <w:p w:rsidR="00461C92" w:rsidRDefault="004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934"/>
    <w:multiLevelType w:val="multilevel"/>
    <w:tmpl w:val="5E0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F0D91"/>
    <w:multiLevelType w:val="multilevel"/>
    <w:tmpl w:val="3C26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06D83"/>
    <w:multiLevelType w:val="multilevel"/>
    <w:tmpl w:val="1AA2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5B36"/>
    <w:multiLevelType w:val="multilevel"/>
    <w:tmpl w:val="D03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63254"/>
    <w:multiLevelType w:val="multilevel"/>
    <w:tmpl w:val="F8B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2802E1"/>
    <w:multiLevelType w:val="multilevel"/>
    <w:tmpl w:val="02D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4452EC"/>
    <w:multiLevelType w:val="hybridMultilevel"/>
    <w:tmpl w:val="5A9A2F2E"/>
    <w:lvl w:ilvl="0" w:tplc="08924A42">
      <w:start w:val="1"/>
      <w:numFmt w:val="decimal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6943DE"/>
    <w:multiLevelType w:val="multilevel"/>
    <w:tmpl w:val="A94A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2154A8"/>
    <w:multiLevelType w:val="multilevel"/>
    <w:tmpl w:val="098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0094E"/>
    <w:multiLevelType w:val="multilevel"/>
    <w:tmpl w:val="4038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54146A"/>
    <w:multiLevelType w:val="multilevel"/>
    <w:tmpl w:val="A512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327A3BAF"/>
    <w:multiLevelType w:val="multilevel"/>
    <w:tmpl w:val="D81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9A2F62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1348CF"/>
    <w:multiLevelType w:val="multilevel"/>
    <w:tmpl w:val="C40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375A9"/>
    <w:multiLevelType w:val="multilevel"/>
    <w:tmpl w:val="66C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158BB"/>
    <w:multiLevelType w:val="multilevel"/>
    <w:tmpl w:val="AD4C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D212BF7"/>
    <w:multiLevelType w:val="multilevel"/>
    <w:tmpl w:val="997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466F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50202"/>
    <w:multiLevelType w:val="multilevel"/>
    <w:tmpl w:val="8CA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9526DE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84B35"/>
    <w:multiLevelType w:val="hybridMultilevel"/>
    <w:tmpl w:val="0C60FBE8"/>
    <w:lvl w:ilvl="0" w:tplc="81B4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722D4"/>
    <w:multiLevelType w:val="multilevel"/>
    <w:tmpl w:val="D33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76265226"/>
    <w:multiLevelType w:val="multilevel"/>
    <w:tmpl w:val="91A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479192">
    <w:abstractNumId w:val="5"/>
  </w:num>
  <w:num w:numId="2" w16cid:durableId="1188526478">
    <w:abstractNumId w:val="49"/>
  </w:num>
  <w:num w:numId="3" w16cid:durableId="1966960902">
    <w:abstractNumId w:val="41"/>
  </w:num>
  <w:num w:numId="4" w16cid:durableId="1882471662">
    <w:abstractNumId w:val="10"/>
  </w:num>
  <w:num w:numId="5" w16cid:durableId="681665307">
    <w:abstractNumId w:val="15"/>
  </w:num>
  <w:num w:numId="6" w16cid:durableId="1563250203">
    <w:abstractNumId w:val="7"/>
  </w:num>
  <w:num w:numId="7" w16cid:durableId="1885633252">
    <w:abstractNumId w:val="22"/>
  </w:num>
  <w:num w:numId="8" w16cid:durableId="819807792">
    <w:abstractNumId w:val="3"/>
  </w:num>
  <w:num w:numId="9" w16cid:durableId="2053992522">
    <w:abstractNumId w:val="2"/>
  </w:num>
  <w:num w:numId="10" w16cid:durableId="555120467">
    <w:abstractNumId w:val="33"/>
  </w:num>
  <w:num w:numId="11" w16cid:durableId="603146655">
    <w:abstractNumId w:val="32"/>
  </w:num>
  <w:num w:numId="12" w16cid:durableId="1980256460">
    <w:abstractNumId w:val="50"/>
  </w:num>
  <w:num w:numId="13" w16cid:durableId="1435251433">
    <w:abstractNumId w:val="16"/>
  </w:num>
  <w:num w:numId="14" w16cid:durableId="1277760673">
    <w:abstractNumId w:val="4"/>
  </w:num>
  <w:num w:numId="15" w16cid:durableId="1131173334">
    <w:abstractNumId w:val="23"/>
  </w:num>
  <w:num w:numId="16" w16cid:durableId="1847203762">
    <w:abstractNumId w:val="48"/>
  </w:num>
  <w:num w:numId="17" w16cid:durableId="259795128">
    <w:abstractNumId w:val="39"/>
  </w:num>
  <w:num w:numId="18" w16cid:durableId="260382442">
    <w:abstractNumId w:val="25"/>
  </w:num>
  <w:num w:numId="19" w16cid:durableId="382827417">
    <w:abstractNumId w:val="46"/>
  </w:num>
  <w:num w:numId="20" w16cid:durableId="795173689">
    <w:abstractNumId w:val="12"/>
  </w:num>
  <w:num w:numId="21" w16cid:durableId="1451438448">
    <w:abstractNumId w:val="51"/>
  </w:num>
  <w:num w:numId="22" w16cid:durableId="351304007">
    <w:abstractNumId w:val="38"/>
  </w:num>
  <w:num w:numId="23" w16cid:durableId="2126580967">
    <w:abstractNumId w:val="44"/>
  </w:num>
  <w:num w:numId="24" w16cid:durableId="377556521">
    <w:abstractNumId w:val="52"/>
  </w:num>
  <w:num w:numId="25" w16cid:durableId="1880240137">
    <w:abstractNumId w:val="40"/>
  </w:num>
  <w:num w:numId="26" w16cid:durableId="1676420465">
    <w:abstractNumId w:val="31"/>
  </w:num>
  <w:num w:numId="27" w16cid:durableId="115953417">
    <w:abstractNumId w:val="47"/>
  </w:num>
  <w:num w:numId="28" w16cid:durableId="322978043">
    <w:abstractNumId w:val="36"/>
  </w:num>
  <w:num w:numId="29" w16cid:durableId="1114859407">
    <w:abstractNumId w:val="9"/>
  </w:num>
  <w:num w:numId="30" w16cid:durableId="1761675963">
    <w:abstractNumId w:val="8"/>
  </w:num>
  <w:num w:numId="31" w16cid:durableId="1824347301">
    <w:abstractNumId w:val="30"/>
  </w:num>
  <w:num w:numId="32" w16cid:durableId="805048079">
    <w:abstractNumId w:val="1"/>
  </w:num>
  <w:num w:numId="33" w16cid:durableId="352339368">
    <w:abstractNumId w:val="26"/>
  </w:num>
  <w:num w:numId="34" w16cid:durableId="567805049">
    <w:abstractNumId w:val="17"/>
  </w:num>
  <w:num w:numId="35" w16cid:durableId="1757939653">
    <w:abstractNumId w:val="19"/>
  </w:num>
  <w:num w:numId="36" w16cid:durableId="2097313643">
    <w:abstractNumId w:val="45"/>
  </w:num>
  <w:num w:numId="37" w16cid:durableId="1611157219">
    <w:abstractNumId w:val="29"/>
  </w:num>
  <w:num w:numId="38" w16cid:durableId="988553030">
    <w:abstractNumId w:val="14"/>
  </w:num>
  <w:num w:numId="39" w16cid:durableId="1106537575">
    <w:abstractNumId w:val="42"/>
  </w:num>
  <w:num w:numId="40" w16cid:durableId="282932143">
    <w:abstractNumId w:val="35"/>
  </w:num>
  <w:num w:numId="41" w16cid:durableId="1153253944">
    <w:abstractNumId w:val="43"/>
  </w:num>
  <w:num w:numId="42" w16cid:durableId="821699743">
    <w:abstractNumId w:val="0"/>
  </w:num>
  <w:num w:numId="43" w16cid:durableId="931595726">
    <w:abstractNumId w:val="24"/>
  </w:num>
  <w:num w:numId="44" w16cid:durableId="1021470195">
    <w:abstractNumId w:val="27"/>
  </w:num>
  <w:num w:numId="45" w16cid:durableId="1596206046">
    <w:abstractNumId w:val="13"/>
  </w:num>
  <w:num w:numId="46" w16cid:durableId="2010017825">
    <w:abstractNumId w:val="28"/>
  </w:num>
  <w:num w:numId="47" w16cid:durableId="138227831">
    <w:abstractNumId w:val="11"/>
  </w:num>
  <w:num w:numId="48" w16cid:durableId="258681867">
    <w:abstractNumId w:val="6"/>
  </w:num>
  <w:num w:numId="49" w16cid:durableId="175967289">
    <w:abstractNumId w:val="34"/>
  </w:num>
  <w:num w:numId="50" w16cid:durableId="32851499">
    <w:abstractNumId w:val="20"/>
  </w:num>
  <w:num w:numId="51" w16cid:durableId="1529753880">
    <w:abstractNumId w:val="21"/>
  </w:num>
  <w:num w:numId="52" w16cid:durableId="1838838666">
    <w:abstractNumId w:val="18"/>
  </w:num>
  <w:num w:numId="53" w16cid:durableId="212291375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6144E"/>
    <w:rsid w:val="000742D9"/>
    <w:rsid w:val="000C6470"/>
    <w:rsid w:val="000D3B91"/>
    <w:rsid w:val="00115087"/>
    <w:rsid w:val="001271EA"/>
    <w:rsid w:val="00131AA5"/>
    <w:rsid w:val="00145178"/>
    <w:rsid w:val="001655A5"/>
    <w:rsid w:val="00173767"/>
    <w:rsid w:val="001816CC"/>
    <w:rsid w:val="001A694F"/>
    <w:rsid w:val="001B6BB3"/>
    <w:rsid w:val="001C497C"/>
    <w:rsid w:val="002054DD"/>
    <w:rsid w:val="002536CD"/>
    <w:rsid w:val="00257C31"/>
    <w:rsid w:val="002B5F04"/>
    <w:rsid w:val="002C22C2"/>
    <w:rsid w:val="002E0366"/>
    <w:rsid w:val="002E48E6"/>
    <w:rsid w:val="00324F25"/>
    <w:rsid w:val="003406B3"/>
    <w:rsid w:val="00371776"/>
    <w:rsid w:val="003C5C29"/>
    <w:rsid w:val="0040487B"/>
    <w:rsid w:val="00417478"/>
    <w:rsid w:val="00461C92"/>
    <w:rsid w:val="00463838"/>
    <w:rsid w:val="00495C60"/>
    <w:rsid w:val="004A069E"/>
    <w:rsid w:val="004B763E"/>
    <w:rsid w:val="004D67B1"/>
    <w:rsid w:val="004F30E2"/>
    <w:rsid w:val="0055545C"/>
    <w:rsid w:val="0056669B"/>
    <w:rsid w:val="005714A3"/>
    <w:rsid w:val="00571A06"/>
    <w:rsid w:val="005A43D2"/>
    <w:rsid w:val="005B7055"/>
    <w:rsid w:val="00611419"/>
    <w:rsid w:val="00623F16"/>
    <w:rsid w:val="00642084"/>
    <w:rsid w:val="00676EC0"/>
    <w:rsid w:val="006F0EC8"/>
    <w:rsid w:val="006F68BB"/>
    <w:rsid w:val="00735B82"/>
    <w:rsid w:val="0077412A"/>
    <w:rsid w:val="007745C4"/>
    <w:rsid w:val="007E2856"/>
    <w:rsid w:val="00811328"/>
    <w:rsid w:val="00836BEC"/>
    <w:rsid w:val="00854A0F"/>
    <w:rsid w:val="008C67DD"/>
    <w:rsid w:val="009129A0"/>
    <w:rsid w:val="0093228E"/>
    <w:rsid w:val="00971B99"/>
    <w:rsid w:val="009D18E8"/>
    <w:rsid w:val="009D655F"/>
    <w:rsid w:val="00A04035"/>
    <w:rsid w:val="00A36D4B"/>
    <w:rsid w:val="00A40974"/>
    <w:rsid w:val="00A725E8"/>
    <w:rsid w:val="00AA0AD9"/>
    <w:rsid w:val="00AA49AB"/>
    <w:rsid w:val="00AB6F29"/>
    <w:rsid w:val="00AB76F0"/>
    <w:rsid w:val="00AC4A34"/>
    <w:rsid w:val="00B05137"/>
    <w:rsid w:val="00B221BF"/>
    <w:rsid w:val="00B30AB2"/>
    <w:rsid w:val="00BA44C2"/>
    <w:rsid w:val="00BC3399"/>
    <w:rsid w:val="00BC6799"/>
    <w:rsid w:val="00BE788B"/>
    <w:rsid w:val="00C3150C"/>
    <w:rsid w:val="00C64F24"/>
    <w:rsid w:val="00C76BE8"/>
    <w:rsid w:val="00C81FBB"/>
    <w:rsid w:val="00C833F8"/>
    <w:rsid w:val="00C91E5B"/>
    <w:rsid w:val="00CF54D1"/>
    <w:rsid w:val="00D160D2"/>
    <w:rsid w:val="00D35C73"/>
    <w:rsid w:val="00D565B2"/>
    <w:rsid w:val="00DD5C66"/>
    <w:rsid w:val="00DE3066"/>
    <w:rsid w:val="00E4421A"/>
    <w:rsid w:val="00E96C56"/>
    <w:rsid w:val="00ED68ED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BD1FE-AB8A-40F4-BF94-2059EF7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qFormat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и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и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ий текст з від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и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qFormat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і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ий текст з від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qFormat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Звичайни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і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afc"/>
    <w:qFormat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afc">
    <w:name w:val="Назва Знак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d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7">
    <w:name w:val="Указатель1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e">
    <w:name w:val="Содержимое таблицы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f">
    <w:name w:val="Заголовок таблицы"/>
    <w:basedOn w:val="afe"/>
    <w:qFormat/>
    <w:rsid w:val="007E2856"/>
    <w:pPr>
      <w:jc w:val="center"/>
    </w:pPr>
    <w:rPr>
      <w:b/>
      <w:bCs/>
    </w:rPr>
  </w:style>
  <w:style w:type="paragraph" w:customStyle="1" w:styleId="18">
    <w:name w:val="Знак Знак1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9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0">
    <w:name w:val="Базовый"/>
    <w:qFormat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1">
    <w:name w:val="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2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a">
    <w:name w:val="Знак Знак1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b">
    <w:name w:val="Знак Знак1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qFormat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c">
    <w:name w:val="Знак Знак1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qFormat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d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e">
    <w:name w:val="Знак Знак1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3">
    <w:name w:val="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1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qFormat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qFormat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qFormat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qFormat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qFormat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qFormat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qFormat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qFormat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qFormat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qFormat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qFormat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qFormat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4A069E"/>
  </w:style>
  <w:style w:type="table" w:customStyle="1" w:styleId="34">
    <w:name w:val="Сетка таблицы3"/>
    <w:basedOn w:val="a1"/>
    <w:next w:val="a6"/>
    <w:rsid w:val="004A069E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A069E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A069E"/>
  </w:style>
  <w:style w:type="table" w:customStyle="1" w:styleId="131">
    <w:name w:val="Сетка таблицы светлая13"/>
    <w:basedOn w:val="a1"/>
    <w:uiPriority w:val="40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">
    <w:name w:val="Таблица простая 113"/>
    <w:basedOn w:val="a1"/>
    <w:uiPriority w:val="41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51">
    <w:name w:val="Нет списка5"/>
    <w:next w:val="a2"/>
    <w:uiPriority w:val="99"/>
    <w:semiHidden/>
    <w:unhideWhenUsed/>
    <w:rsid w:val="009D655F"/>
  </w:style>
  <w:style w:type="character" w:customStyle="1" w:styleId="1f2">
    <w:name w:val="Текст выноски Знак1"/>
    <w:basedOn w:val="a0"/>
    <w:semiHidden/>
    <w:rsid w:val="009D655F"/>
    <w:rPr>
      <w:rFonts w:ascii="Tahoma" w:eastAsia="Calibri" w:hAnsi="Tahoma" w:cs="Tahoma"/>
      <w:color w:val="auto"/>
      <w:sz w:val="16"/>
      <w:szCs w:val="16"/>
      <w:lang w:val="ru-RU"/>
    </w:rPr>
  </w:style>
  <w:style w:type="character" w:customStyle="1" w:styleId="1f3">
    <w:name w:val="Верх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4">
    <w:name w:val="Основной текст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5">
    <w:name w:val="Основной текст с отступом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310">
    <w:name w:val="Основной текст 3 Знак1"/>
    <w:basedOn w:val="a0"/>
    <w:semiHidden/>
    <w:rsid w:val="009D655F"/>
    <w:rPr>
      <w:rFonts w:ascii="Calibri" w:eastAsia="Calibri" w:hAnsi="Calibri"/>
      <w:color w:val="auto"/>
      <w:sz w:val="16"/>
      <w:szCs w:val="16"/>
      <w:lang w:val="ru-RU"/>
    </w:rPr>
  </w:style>
  <w:style w:type="character" w:customStyle="1" w:styleId="1f4">
    <w:name w:val="Подзаголовок Знак1"/>
    <w:basedOn w:val="a0"/>
    <w:rsid w:val="009D655F"/>
    <w:rPr>
      <w:rFonts w:ascii="Calibri Light" w:eastAsia="Times New Roman" w:hAnsi="Calibri Light" w:cs="Times New Roman"/>
      <w:i/>
      <w:iCs/>
      <w:color w:val="4472C4"/>
      <w:spacing w:val="15"/>
      <w:lang w:val="ru-RU"/>
    </w:rPr>
  </w:style>
  <w:style w:type="character" w:customStyle="1" w:styleId="1f5">
    <w:name w:val="Основной текст с отступом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1f6">
    <w:name w:val="Текст Знак1"/>
    <w:basedOn w:val="a0"/>
    <w:uiPriority w:val="99"/>
    <w:semiHidden/>
    <w:rsid w:val="009D655F"/>
    <w:rPr>
      <w:rFonts w:ascii="Consolas" w:eastAsia="Calibri" w:hAnsi="Consolas"/>
      <w:color w:val="auto"/>
      <w:sz w:val="21"/>
      <w:szCs w:val="21"/>
      <w:lang w:val="ru-RU"/>
    </w:rPr>
  </w:style>
  <w:style w:type="character" w:customStyle="1" w:styleId="1f7">
    <w:name w:val="Ниж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9">
    <w:name w:val="Название Знак2"/>
    <w:basedOn w:val="a0"/>
    <w:rsid w:val="009D655F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table" w:customStyle="1" w:styleId="42">
    <w:name w:val="Сетка таблицы4"/>
    <w:basedOn w:val="a1"/>
    <w:next w:val="a6"/>
    <w:rsid w:val="009D655F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D655F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 светлая14"/>
    <w:basedOn w:val="a1"/>
    <w:uiPriority w:val="40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Таблица простая 114"/>
    <w:basedOn w:val="a1"/>
    <w:uiPriority w:val="41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1"/>
    <w:uiPriority w:val="42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4">
    <w:name w:val="Таблица-сетка 1 светлая14"/>
    <w:basedOn w:val="a1"/>
    <w:uiPriority w:val="46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65">
    <w:name w:val="Нет списка6"/>
    <w:next w:val="a2"/>
    <w:uiPriority w:val="99"/>
    <w:semiHidden/>
    <w:unhideWhenUsed/>
    <w:rsid w:val="00461C92"/>
  </w:style>
  <w:style w:type="table" w:customStyle="1" w:styleId="52">
    <w:name w:val="Сетка таблицы5"/>
    <w:basedOn w:val="a1"/>
    <w:next w:val="a6"/>
    <w:rsid w:val="00461C92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61C92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61C92"/>
  </w:style>
  <w:style w:type="table" w:customStyle="1" w:styleId="150">
    <w:name w:val="Сетка таблицы светлая15"/>
    <w:basedOn w:val="a1"/>
    <w:uiPriority w:val="40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Таблица простая 115"/>
    <w:basedOn w:val="a1"/>
    <w:uiPriority w:val="41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0">
    <w:name w:val="Таблица простая 215"/>
    <w:basedOn w:val="a1"/>
    <w:uiPriority w:val="42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5">
    <w:name w:val="Таблица-сетка 1 светлая15"/>
    <w:basedOn w:val="a1"/>
    <w:uiPriority w:val="46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f8">
    <w:name w:val="Немає списку1"/>
    <w:next w:val="a2"/>
    <w:uiPriority w:val="99"/>
    <w:semiHidden/>
    <w:unhideWhenUsed/>
    <w:rsid w:val="003C5C29"/>
  </w:style>
  <w:style w:type="table" w:customStyle="1" w:styleId="1f9">
    <w:name w:val="Сітка таблиці1"/>
    <w:basedOn w:val="a1"/>
    <w:next w:val="a6"/>
    <w:rsid w:val="003C5C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3C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8CC9-0E36-40DD-91F5-3146255A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15</Pages>
  <Words>22380</Words>
  <Characters>12757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44</cp:revision>
  <cp:lastPrinted>2026-01-12T12:38:00Z</cp:lastPrinted>
  <dcterms:created xsi:type="dcterms:W3CDTF">2023-08-01T06:45:00Z</dcterms:created>
  <dcterms:modified xsi:type="dcterms:W3CDTF">2026-03-03T14:13:00Z</dcterms:modified>
</cp:coreProperties>
</file>