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84CCB" w14:textId="77777777" w:rsidR="00DF1C0B" w:rsidRPr="00B302C7" w:rsidRDefault="00DF1C0B" w:rsidP="00DF1C0B">
      <w:pPr>
        <w:spacing w:after="0"/>
        <w:ind w:left="2832" w:firstLine="708"/>
        <w:jc w:val="center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302C7">
        <w:rPr>
          <w:rFonts w:ascii="Times New Roman" w:hAnsi="Times New Roman" w:cs="Times New Roman"/>
        </w:rPr>
        <w:t>Додаток    1</w:t>
      </w:r>
    </w:p>
    <w:p w14:paraId="2096C989" w14:textId="77777777" w:rsidR="00DF1C0B" w:rsidRDefault="00DF1C0B" w:rsidP="00DF1C0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B302C7">
        <w:rPr>
          <w:rFonts w:ascii="Times New Roman" w:hAnsi="Times New Roman" w:cs="Times New Roman"/>
        </w:rPr>
        <w:t xml:space="preserve">о </w:t>
      </w:r>
      <w:r w:rsidRPr="002F3345">
        <w:rPr>
          <w:rFonts w:ascii="Times New Roman" w:hAnsi="Times New Roman" w:cs="Times New Roman"/>
        </w:rPr>
        <w:t>рішення</w:t>
      </w:r>
      <w:r>
        <w:rPr>
          <w:rFonts w:ascii="Times New Roman" w:hAnsi="Times New Roman" w:cs="Times New Roman"/>
        </w:rPr>
        <w:t xml:space="preserve"> Виконавчого комітету</w:t>
      </w:r>
    </w:p>
    <w:p w14:paraId="53BE52AD" w14:textId="77777777" w:rsidR="00DF1C0B" w:rsidRPr="00B302C7" w:rsidRDefault="00DF1C0B" w:rsidP="00DF1C0B">
      <w:pPr>
        <w:spacing w:after="0"/>
        <w:ind w:left="42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2F3345">
        <w:rPr>
          <w:rFonts w:ascii="Times New Roman" w:hAnsi="Times New Roman" w:cs="Times New Roman"/>
        </w:rPr>
        <w:t xml:space="preserve"> від  </w:t>
      </w:r>
      <w:r>
        <w:rPr>
          <w:rFonts w:ascii="Times New Roman" w:hAnsi="Times New Roman" w:cs="Times New Roman"/>
        </w:rPr>
        <w:t>22 червня</w:t>
      </w:r>
      <w:r w:rsidRPr="002F3345">
        <w:rPr>
          <w:rFonts w:ascii="Times New Roman" w:hAnsi="Times New Roman" w:cs="Times New Roman"/>
        </w:rPr>
        <w:t xml:space="preserve">  2026 року №</w:t>
      </w:r>
      <w:r>
        <w:rPr>
          <w:rFonts w:ascii="Times New Roman" w:hAnsi="Times New Roman" w:cs="Times New Roman"/>
        </w:rPr>
        <w:t xml:space="preserve"> 130</w:t>
      </w:r>
    </w:p>
    <w:p w14:paraId="4776A2BF" w14:textId="77777777" w:rsidR="00DF1C0B" w:rsidRDefault="00DF1C0B" w:rsidP="00DF1C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4E4271" w14:textId="77777777" w:rsidR="00DF1C0B" w:rsidRPr="009B537B" w:rsidRDefault="00DF1C0B" w:rsidP="00DF1C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С К Л А Д</w:t>
      </w:r>
    </w:p>
    <w:p w14:paraId="2E57C6B6" w14:textId="77777777" w:rsidR="00DF1C0B" w:rsidRPr="009B537B" w:rsidRDefault="00DF1C0B" w:rsidP="00DF1C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робочої групи з розробки інвестиційного 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537B">
        <w:rPr>
          <w:rFonts w:ascii="Times New Roman" w:hAnsi="Times New Roman" w:cs="Times New Roman"/>
          <w:sz w:val="28"/>
          <w:szCs w:val="28"/>
        </w:rPr>
        <w:t xml:space="preserve"> для залучення інвестицій до Мозолевської сільської територіальної громади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6"/>
        <w:gridCol w:w="6373"/>
      </w:tblGrid>
      <w:tr w:rsidR="00DF1C0B" w:rsidRPr="009B537B" w14:paraId="054B3FC6" w14:textId="77777777" w:rsidTr="004A6ECA">
        <w:tc>
          <w:tcPr>
            <w:tcW w:w="3256" w:type="dxa"/>
            <w:vAlign w:val="center"/>
            <w:hideMark/>
          </w:tcPr>
          <w:p w14:paraId="3AE42A76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Литовченко Тамара Миколаївна</w:t>
            </w:r>
          </w:p>
        </w:tc>
        <w:tc>
          <w:tcPr>
            <w:tcW w:w="6373" w:type="dxa"/>
            <w:vAlign w:val="center"/>
            <w:hideMark/>
          </w:tcPr>
          <w:p w14:paraId="5E3DD618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Мозолевський сільський голова, голова робочої групи;</w:t>
            </w:r>
          </w:p>
        </w:tc>
      </w:tr>
      <w:tr w:rsidR="00DF1C0B" w:rsidRPr="009B537B" w14:paraId="05F57F8F" w14:textId="77777777" w:rsidTr="004A6ECA">
        <w:tc>
          <w:tcPr>
            <w:tcW w:w="3256" w:type="dxa"/>
            <w:vAlign w:val="center"/>
            <w:hideMark/>
          </w:tcPr>
          <w:p w14:paraId="32DA355E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Величко Євгеній Олександрович</w:t>
            </w:r>
          </w:p>
        </w:tc>
        <w:tc>
          <w:tcPr>
            <w:tcW w:w="6373" w:type="dxa"/>
            <w:vAlign w:val="center"/>
            <w:hideMark/>
          </w:tcPr>
          <w:p w14:paraId="783E37F4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Перший заступник голови, заступник голови робочої групи;</w:t>
            </w:r>
          </w:p>
        </w:tc>
      </w:tr>
      <w:tr w:rsidR="00DF1C0B" w:rsidRPr="009B537B" w14:paraId="3451B9BB" w14:textId="77777777" w:rsidTr="004A6ECA">
        <w:tc>
          <w:tcPr>
            <w:tcW w:w="3256" w:type="dxa"/>
            <w:vAlign w:val="center"/>
          </w:tcPr>
          <w:p w14:paraId="362B446D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Модна-Гусєва Наталя</w:t>
            </w:r>
          </w:p>
          <w:p w14:paraId="34ECDB45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</w:p>
        </w:tc>
        <w:tc>
          <w:tcPr>
            <w:tcW w:w="6373" w:type="dxa"/>
            <w:vAlign w:val="center"/>
          </w:tcPr>
          <w:p w14:paraId="7DA4BF74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управління проєктною діяльністю Виконавчого комітету Мозолевської сільської ради, секретар робочої групи</w:t>
            </w:r>
          </w:p>
        </w:tc>
      </w:tr>
      <w:tr w:rsidR="00DF1C0B" w:rsidRPr="009B537B" w14:paraId="78C059E9" w14:textId="77777777" w:rsidTr="004A6ECA">
        <w:tc>
          <w:tcPr>
            <w:tcW w:w="9629" w:type="dxa"/>
            <w:gridSpan w:val="2"/>
            <w:vAlign w:val="center"/>
          </w:tcPr>
          <w:p w14:paraId="3E4F06B0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Члени робочої групи:</w:t>
            </w:r>
          </w:p>
        </w:tc>
      </w:tr>
      <w:tr w:rsidR="00DF1C0B" w:rsidRPr="009B537B" w14:paraId="7DE4A4D8" w14:textId="77777777" w:rsidTr="004A6ECA">
        <w:tc>
          <w:tcPr>
            <w:tcW w:w="3256" w:type="dxa"/>
            <w:vAlign w:val="center"/>
            <w:hideMark/>
          </w:tcPr>
          <w:p w14:paraId="064646E5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Мельохіна Людмила Петрівна</w:t>
            </w:r>
          </w:p>
        </w:tc>
        <w:tc>
          <w:tcPr>
            <w:tcW w:w="6373" w:type="dxa"/>
            <w:vAlign w:val="center"/>
          </w:tcPr>
          <w:p w14:paraId="511A6D6C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заступник сільського голови з питань діяльності виконавчих органів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1C0B" w:rsidRPr="009B537B" w14:paraId="5DF6B558" w14:textId="77777777" w:rsidTr="004A6ECA">
        <w:tc>
          <w:tcPr>
            <w:tcW w:w="3256" w:type="dxa"/>
            <w:vAlign w:val="center"/>
          </w:tcPr>
          <w:p w14:paraId="4794DFCA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Шевченко Вероніка Володимирівна</w:t>
            </w:r>
          </w:p>
        </w:tc>
        <w:tc>
          <w:tcPr>
            <w:tcW w:w="6373" w:type="dxa"/>
            <w:vAlign w:val="center"/>
          </w:tcPr>
          <w:p w14:paraId="355A22D2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сільської ради.</w:t>
            </w:r>
          </w:p>
        </w:tc>
      </w:tr>
      <w:tr w:rsidR="00DF1C0B" w:rsidRPr="009B537B" w14:paraId="6355E92F" w14:textId="77777777" w:rsidTr="004A6ECA">
        <w:trPr>
          <w:trHeight w:val="882"/>
        </w:trPr>
        <w:tc>
          <w:tcPr>
            <w:tcW w:w="3256" w:type="dxa"/>
            <w:vAlign w:val="center"/>
            <w:hideMark/>
          </w:tcPr>
          <w:p w14:paraId="5C97CFC0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Гончарова Оксана Сергіївна</w:t>
            </w:r>
          </w:p>
        </w:tc>
        <w:tc>
          <w:tcPr>
            <w:tcW w:w="6373" w:type="dxa"/>
            <w:vAlign w:val="center"/>
            <w:hideMark/>
          </w:tcPr>
          <w:p w14:paraId="4709F056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начальник відділу планування, економічного розвитку та інвестицій Виконавчого комітету Мозолевської сільської ради;</w:t>
            </w:r>
          </w:p>
        </w:tc>
      </w:tr>
      <w:tr w:rsidR="00DF1C0B" w:rsidRPr="009B537B" w14:paraId="18557087" w14:textId="77777777" w:rsidTr="004A6ECA">
        <w:trPr>
          <w:trHeight w:val="882"/>
        </w:trPr>
        <w:tc>
          <w:tcPr>
            <w:tcW w:w="3256" w:type="dxa"/>
            <w:vAlign w:val="center"/>
          </w:tcPr>
          <w:p w14:paraId="71DF9706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Модна Тетяна</w:t>
            </w:r>
          </w:p>
          <w:p w14:paraId="29B1B10D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 xml:space="preserve">Григорівна </w:t>
            </w:r>
          </w:p>
        </w:tc>
        <w:tc>
          <w:tcPr>
            <w:tcW w:w="6373" w:type="dxa"/>
            <w:vAlign w:val="center"/>
          </w:tcPr>
          <w:p w14:paraId="20E1FA8B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начальник відділу житлово – комунального господарства, транспорту, комунальної власності Виконавчого комітету Мозолевської сільської ради</w:t>
            </w:r>
          </w:p>
        </w:tc>
      </w:tr>
      <w:tr w:rsidR="00DF1C0B" w:rsidRPr="009B537B" w14:paraId="3317D27F" w14:textId="77777777" w:rsidTr="004A6ECA">
        <w:tc>
          <w:tcPr>
            <w:tcW w:w="3256" w:type="dxa"/>
            <w:vAlign w:val="center"/>
            <w:hideMark/>
          </w:tcPr>
          <w:p w14:paraId="20CAB034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Копилов Володимир Федорович</w:t>
            </w:r>
          </w:p>
        </w:tc>
        <w:tc>
          <w:tcPr>
            <w:tcW w:w="6373" w:type="dxa"/>
            <w:vAlign w:val="center"/>
            <w:hideMark/>
          </w:tcPr>
          <w:p w14:paraId="1AD68778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начальник відділу земельних відносин, благоустрою та екології Виконавчого комітету Мозолевської сільської ради;</w:t>
            </w:r>
          </w:p>
        </w:tc>
      </w:tr>
      <w:tr w:rsidR="00DF1C0B" w:rsidRPr="009B537B" w14:paraId="4EA2B7AF" w14:textId="77777777" w:rsidTr="004A6ECA">
        <w:tc>
          <w:tcPr>
            <w:tcW w:w="3256" w:type="dxa"/>
            <w:vAlign w:val="center"/>
            <w:hideMark/>
          </w:tcPr>
          <w:p w14:paraId="33F32C0D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Величко Анастасія</w:t>
            </w:r>
          </w:p>
          <w:p w14:paraId="12EDC75E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Анатоліївна</w:t>
            </w:r>
          </w:p>
        </w:tc>
        <w:tc>
          <w:tcPr>
            <w:tcW w:w="6373" w:type="dxa"/>
            <w:vAlign w:val="center"/>
            <w:hideMark/>
          </w:tcPr>
          <w:p w14:paraId="4706100E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начальник відділу освіти, сім’ї, молоді та спорту, культури та туризму Виконавчого комітету Мозолевської сільської ради;</w:t>
            </w:r>
          </w:p>
        </w:tc>
      </w:tr>
      <w:tr w:rsidR="00DF1C0B" w:rsidRPr="009B537B" w14:paraId="79849BD5" w14:textId="77777777" w:rsidTr="004A6ECA">
        <w:tc>
          <w:tcPr>
            <w:tcW w:w="3256" w:type="dxa"/>
            <w:vAlign w:val="center"/>
            <w:hideMark/>
          </w:tcPr>
          <w:p w14:paraId="536DA32B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Довбаш Наталія</w:t>
            </w:r>
          </w:p>
          <w:p w14:paraId="3019865C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6373" w:type="dxa"/>
            <w:vAlign w:val="center"/>
            <w:hideMark/>
          </w:tcPr>
          <w:p w14:paraId="5E4433D0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начальник відділу управління проєктною діяльністю Виконавчого комітету Мозолевської сільської ради;</w:t>
            </w:r>
          </w:p>
        </w:tc>
      </w:tr>
      <w:tr w:rsidR="00DF1C0B" w:rsidRPr="009B537B" w14:paraId="67D88DAB" w14:textId="77777777" w:rsidTr="004A6ECA">
        <w:tc>
          <w:tcPr>
            <w:tcW w:w="3256" w:type="dxa"/>
            <w:vAlign w:val="center"/>
          </w:tcPr>
          <w:p w14:paraId="6F5B4272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Демиденко Катерина</w:t>
            </w:r>
          </w:p>
          <w:p w14:paraId="1B110A39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Олексіївна</w:t>
            </w:r>
          </w:p>
        </w:tc>
        <w:tc>
          <w:tcPr>
            <w:tcW w:w="6373" w:type="dxa"/>
            <w:vAlign w:val="center"/>
          </w:tcPr>
          <w:p w14:paraId="77C1FB74" w14:textId="77777777" w:rsidR="00DF1C0B" w:rsidRPr="009B537B" w:rsidRDefault="00DF1C0B" w:rsidP="004A6E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537B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управління проєктною діяльністю Виконавчого комітету Мозолевської сільської ради.</w:t>
            </w:r>
          </w:p>
        </w:tc>
      </w:tr>
    </w:tbl>
    <w:p w14:paraId="503C0AD0" w14:textId="77777777" w:rsidR="00DF1C0B" w:rsidRDefault="00DF1C0B" w:rsidP="00DF1C0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487A1E" w14:textId="283339C5" w:rsidR="00DF1C0B" w:rsidRPr="009B537B" w:rsidRDefault="00DF1C0B" w:rsidP="00DF1C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537B">
        <w:rPr>
          <w:rFonts w:ascii="Times New Roman" w:hAnsi="Times New Roman" w:cs="Times New Roman"/>
          <w:sz w:val="28"/>
          <w:szCs w:val="28"/>
        </w:rPr>
        <w:t>Секретар сільської ради</w:t>
      </w:r>
      <w:r w:rsidRPr="009B537B">
        <w:rPr>
          <w:rFonts w:ascii="Times New Roman" w:hAnsi="Times New Roman" w:cs="Times New Roman"/>
          <w:sz w:val="28"/>
          <w:szCs w:val="28"/>
        </w:rPr>
        <w:tab/>
      </w:r>
      <w:r w:rsidRPr="009B537B">
        <w:rPr>
          <w:rFonts w:ascii="Times New Roman" w:hAnsi="Times New Roman" w:cs="Times New Roman"/>
          <w:sz w:val="28"/>
          <w:szCs w:val="28"/>
        </w:rPr>
        <w:tab/>
      </w:r>
      <w:r w:rsidRPr="009B537B">
        <w:rPr>
          <w:rFonts w:ascii="Times New Roman" w:hAnsi="Times New Roman" w:cs="Times New Roman"/>
          <w:sz w:val="28"/>
          <w:szCs w:val="28"/>
        </w:rPr>
        <w:tab/>
      </w:r>
      <w:r w:rsidRPr="009B537B">
        <w:rPr>
          <w:rFonts w:ascii="Times New Roman" w:hAnsi="Times New Roman" w:cs="Times New Roman"/>
          <w:sz w:val="28"/>
          <w:szCs w:val="28"/>
        </w:rPr>
        <w:tab/>
      </w:r>
      <w:r w:rsidRPr="009B537B">
        <w:rPr>
          <w:rFonts w:ascii="Times New Roman" w:hAnsi="Times New Roman" w:cs="Times New Roman"/>
          <w:sz w:val="28"/>
          <w:szCs w:val="28"/>
        </w:rPr>
        <w:tab/>
        <w:t>Вероніка ШЕВЧЕНКО</w:t>
      </w:r>
    </w:p>
    <w:p w14:paraId="2666F930" w14:textId="77777777" w:rsidR="00DF1C0B" w:rsidRDefault="00DF1C0B"/>
    <w:sectPr w:rsidR="00DF1C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AA"/>
    <w:rsid w:val="00362260"/>
    <w:rsid w:val="009A2CAA"/>
    <w:rsid w:val="00DF1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86AB6"/>
  <w15:chartTrackingRefBased/>
  <w15:docId w15:val="{32581340-8D76-4E77-A565-E052836B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C0B"/>
  </w:style>
  <w:style w:type="paragraph" w:styleId="1">
    <w:name w:val="heading 1"/>
    <w:basedOn w:val="a"/>
    <w:next w:val="a"/>
    <w:link w:val="10"/>
    <w:uiPriority w:val="9"/>
    <w:qFormat/>
    <w:rsid w:val="009A2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2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2C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2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2C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2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2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2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2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2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2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2C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2CA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2CA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2C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2C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2C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2C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2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A2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2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A2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2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A2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2C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2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2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A2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2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608</Characters>
  <Application>Microsoft Office Word</Application>
  <DocSecurity>0</DocSecurity>
  <Lines>5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 Модна-Гусєва</dc:creator>
  <cp:keywords/>
  <dc:description/>
  <cp:lastModifiedBy>Наталя Модна-Гусєва</cp:lastModifiedBy>
  <cp:revision>2</cp:revision>
  <dcterms:created xsi:type="dcterms:W3CDTF">2026-06-23T08:56:00Z</dcterms:created>
  <dcterms:modified xsi:type="dcterms:W3CDTF">2026-06-23T08:57:00Z</dcterms:modified>
</cp:coreProperties>
</file>